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01B71" w:rsidRPr="00D01B71" w:rsidRDefault="007772F6" w:rsidP="00D01B71">
            <w:pPr>
              <w:spacing w:line="340" w:lineRule="exac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CF5A8E" w:rsidRPr="00CF5A8E" w:rsidRDefault="00984F8C" w:rsidP="00CF5A8E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CF5A8E">
              <w:rPr>
                <w:b/>
                <w:sz w:val="26"/>
                <w:szCs w:val="26"/>
              </w:rPr>
              <w:t xml:space="preserve">            </w:t>
            </w:r>
            <w:bookmarkStart w:id="0" w:name="_GoBack"/>
            <w:r w:rsidR="00CF5A8E" w:rsidRPr="00CF5A8E">
              <w:rPr>
                <w:b/>
                <w:sz w:val="26"/>
                <w:szCs w:val="26"/>
              </w:rPr>
              <w:t>В предоставлении субсидии за нерабочие дни могут отказать</w:t>
            </w:r>
            <w:bookmarkEnd w:id="0"/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F5A8E">
              <w:rPr>
                <w:sz w:val="26"/>
                <w:szCs w:val="26"/>
              </w:rPr>
              <w:t>Налоговые органы Приморского края продолжают прием заявлений на получение субсидии за нерабочие дни. Правила получения утверждены постановлением Правительства от 07.09.2021 №1513. А с 1 ноября 2021 года к указанным Правилам применяются поправки, утвержденные постановлением от 28.10.2021 №1849.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F5A8E">
              <w:rPr>
                <w:sz w:val="26"/>
                <w:szCs w:val="26"/>
              </w:rPr>
              <w:t>По состоянию на 19 ноября 2021 года, 3877 приморских субъектов малого и среднего предпринимательства (МСП), а также социально ориентированных некоммерческих организаций (СОНКО) уже получили государственную поддержку в виде субсидий за нерабочие дни на сумму 283 млн. рублей. Но наряду с этим, растет количество отказов.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F5A8E">
              <w:rPr>
                <w:sz w:val="26"/>
                <w:szCs w:val="26"/>
              </w:rPr>
              <w:t>Управление Федеральной налоговой службы по Приморскому краю ранее </w:t>
            </w:r>
            <w:hyperlink r:id="rId8" w:history="1">
              <w:r w:rsidRPr="00CF5A8E">
                <w:rPr>
                  <w:sz w:val="26"/>
                  <w:szCs w:val="26"/>
                </w:rPr>
                <w:t>информировало</w:t>
              </w:r>
            </w:hyperlink>
            <w:r w:rsidRPr="00CF5A8E">
              <w:rPr>
                <w:sz w:val="26"/>
                <w:szCs w:val="26"/>
              </w:rPr>
              <w:t> о количестве и основных причинах отказов. Однако продолжают поступать заявления с нарушением установленного порядка.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Pr="00CF5A8E">
              <w:rPr>
                <w:sz w:val="26"/>
                <w:szCs w:val="26"/>
              </w:rPr>
              <w:t>Согласно пункта</w:t>
            </w:r>
            <w:proofErr w:type="gramEnd"/>
            <w:r w:rsidRPr="00CF5A8E">
              <w:rPr>
                <w:sz w:val="26"/>
                <w:szCs w:val="26"/>
              </w:rPr>
              <w:t xml:space="preserve"> 9 постановления Правительства от 07.09.2021 №1513 есть пять основных причин для отказа. Так, из 4735 принятых налоговыми органами края заявлений в настоящее время отказано в связи </w:t>
            </w:r>
            <w:proofErr w:type="gramStart"/>
            <w:r w:rsidRPr="00CF5A8E">
              <w:rPr>
                <w:sz w:val="26"/>
                <w:szCs w:val="26"/>
              </w:rPr>
              <w:t>с</w:t>
            </w:r>
            <w:proofErr w:type="gramEnd"/>
            <w:r w:rsidRPr="00CF5A8E">
              <w:rPr>
                <w:sz w:val="26"/>
                <w:szCs w:val="26"/>
              </w:rPr>
              <w:t>: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r w:rsidRPr="00CF5A8E">
              <w:rPr>
                <w:sz w:val="26"/>
                <w:szCs w:val="26"/>
              </w:rPr>
              <w:t>несоответствием условиям получения в 566 случаях: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CF5A8E">
              <w:rPr>
                <w:sz w:val="26"/>
                <w:szCs w:val="26"/>
              </w:rPr>
              <w:t>сюда попали 348 заявлений хозяйствующих субъектов, чья отрасль не вошла в перечень наиболее пострадавших отраслей (приложение 5 постановления от 28.10.2021 №1849). В 138 случаях в расчете по страховым взносам за полугодие 2021 года, количество работников, которым производилась выплата заработной платы, в июне 2021 составило ноль человек, а также 57 налогоплательщиков, по состоянию на 10 июля 2021 года, не были включены в реестры МСП или СОНКО. Кроме того, у 23-х субъектов, по состоянию на 01 июля 2021 года, имелась задолженность свыше 3-х тысяч рублей.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r w:rsidRPr="00CF5A8E">
              <w:rPr>
                <w:sz w:val="26"/>
                <w:szCs w:val="26"/>
              </w:rPr>
              <w:t>предоставлением неполных и (или) недостоверных сведений, их несоответствие данным налогового органа в 229 случаях: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 </w:t>
            </w:r>
            <w:r w:rsidRPr="00CF5A8E">
              <w:rPr>
                <w:sz w:val="26"/>
                <w:szCs w:val="26"/>
              </w:rPr>
              <w:t>заявители, получившие отказ по этой причине в 175 случаях, дважды подали заявление, причем по одному из которых уже осуществлена выплата денежных средств. В 54 заявлениях неверно указан банковский счет.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r w:rsidRPr="00CF5A8E">
              <w:rPr>
                <w:sz w:val="26"/>
                <w:szCs w:val="26"/>
              </w:rPr>
              <w:t>нарушением срока подачи заявления в 57 случаях: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r w:rsidRPr="00CF5A8E">
              <w:rPr>
                <w:sz w:val="26"/>
                <w:szCs w:val="26"/>
              </w:rPr>
              <w:t>заявители, обратившись ранее установленного срока подачи заявлений, после получения отказа, заявление представили повторно, в период с 01 ноября 2021 по 15 декабря 2021 года.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r w:rsidRPr="00CF5A8E">
              <w:rPr>
                <w:sz w:val="26"/>
                <w:szCs w:val="26"/>
              </w:rPr>
              <w:t>неправильным оформлением заявления в 22 случаях.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proofErr w:type="gramStart"/>
            <w:r w:rsidRPr="00CF5A8E">
              <w:rPr>
                <w:sz w:val="26"/>
                <w:szCs w:val="26"/>
              </w:rPr>
              <w:t>несданными</w:t>
            </w:r>
            <w:proofErr w:type="gramEnd"/>
            <w:r w:rsidRPr="00CF5A8E">
              <w:rPr>
                <w:sz w:val="26"/>
                <w:szCs w:val="26"/>
              </w:rPr>
              <w:t xml:space="preserve"> РСВ и 6-НДФЛ за полугодие (п. 15 постановления от 07.09.2021 №1513) в 3 случаях.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F5A8E">
              <w:rPr>
                <w:sz w:val="26"/>
                <w:szCs w:val="26"/>
              </w:rPr>
              <w:t xml:space="preserve">Кроме того, при подаче заявлений субъекты МСП и СОНКО используют неправомерно </w:t>
            </w:r>
            <w:r w:rsidRPr="00CF5A8E">
              <w:rPr>
                <w:sz w:val="26"/>
                <w:szCs w:val="26"/>
              </w:rPr>
              <w:lastRenderedPageBreak/>
              <w:t>условия: форму заявки, код ОКВЭД и другие, установленные для получения субсидии на карантине, и, как следствие, получают отказ. Ведь дни карантина дополнительно к нерабочим дням (с 30 октября по 07 ноября 2021 года), установленным Указом Президента от 20.10.2021 № 595, на территории Приморского края не вводились.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CF5A8E">
              <w:rPr>
                <w:sz w:val="26"/>
                <w:szCs w:val="26"/>
              </w:rPr>
              <w:t>Заявление на получение субсидии за нерабочие дни можно </w:t>
            </w:r>
            <w:hyperlink r:id="rId9" w:history="1">
              <w:r w:rsidRPr="00CF5A8E">
                <w:rPr>
                  <w:sz w:val="26"/>
                  <w:szCs w:val="26"/>
                </w:rPr>
                <w:t>заполнить</w:t>
              </w:r>
            </w:hyperlink>
            <w:r w:rsidRPr="00CF5A8E">
              <w:rPr>
                <w:sz w:val="26"/>
                <w:szCs w:val="26"/>
              </w:rPr>
              <w:t> на сайте ФНС России (www.nalog.gov.ru). Там же, на сайте, можно осуществить проверку права на получение субсидии за нерабочие дни. Подать заявление можно в электронной форме по телекоммуникационным каналам связи (ТКС), через сервис ФНС России «Личный кабинет налогоплательщика – юридического лица» или «Личный кабинет налогоплательщика - индивидуального предпринимателя», а также на бумаге почтой.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CF5A8E">
              <w:rPr>
                <w:sz w:val="26"/>
                <w:szCs w:val="26"/>
              </w:rPr>
              <w:t>Особое внимание Управление обращает на тот факт, что денежные средства, выплаченные в качестве субсидии, подлежат возврату, если получатель не имел права на их получение, или исказил данные расчета по страховым взносам.</w:t>
            </w:r>
          </w:p>
          <w:p w:rsidR="00CF5A8E" w:rsidRPr="00CF5A8E" w:rsidRDefault="00CF5A8E" w:rsidP="00CF5A8E">
            <w:pPr>
              <w:spacing w:line="340" w:lineRule="exact"/>
              <w:jc w:val="both"/>
              <w:rPr>
                <w:sz w:val="26"/>
                <w:szCs w:val="26"/>
              </w:rPr>
            </w:pPr>
            <w:hyperlink r:id="rId10" w:history="1">
              <w:r w:rsidRPr="00CF5A8E">
                <w:rPr>
                  <w:color w:val="0000FF"/>
                  <w:sz w:val="26"/>
                  <w:szCs w:val="26"/>
                  <w:u w:val="single"/>
                </w:rPr>
                <w:t>https://www.nalog.gov.ru/rn25/news/activities_fts/11623152/</w:t>
              </w:r>
            </w:hyperlink>
          </w:p>
          <w:p w:rsidR="00C71C29" w:rsidRPr="00121451" w:rsidRDefault="00C71C29" w:rsidP="00984F8C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7BCA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CF5A8E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5/news/activities_fts/1159061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25/news/activities_fts/1162315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business-support-2020/subs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C337-1A81-4649-9843-F446D01C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2021-11-24T07:04:00Z</dcterms:created>
  <dcterms:modified xsi:type="dcterms:W3CDTF">2021-11-29T07:49:00Z</dcterms:modified>
</cp:coreProperties>
</file>